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C3A7C8" w14:textId="77777777" w:rsidR="00FA770E" w:rsidRDefault="0071231A">
      <w:pPr>
        <w:jc w:val="center"/>
        <w:rPr>
          <w:rFonts w:ascii="Poppins" w:eastAsia="Poppins" w:hAnsi="Poppins" w:cs="Poppins"/>
          <w:b/>
          <w:sz w:val="36"/>
          <w:szCs w:val="36"/>
        </w:rPr>
      </w:pPr>
      <w:r>
        <w:rPr>
          <w:rFonts w:ascii="Poppins" w:eastAsia="Poppins" w:hAnsi="Poppins" w:cs="Poppins"/>
          <w:b/>
          <w:sz w:val="36"/>
          <w:szCs w:val="36"/>
        </w:rPr>
        <w:t>School Schedule</w:t>
      </w:r>
    </w:p>
    <w:p w14:paraId="3FA639C5" w14:textId="77777777" w:rsidR="00FA770E" w:rsidRDefault="0071231A" w:rsidP="201E8E62">
      <w:pPr>
        <w:jc w:val="center"/>
        <w:rPr>
          <w:rFonts w:ascii="Poppins" w:eastAsia="Poppins" w:hAnsi="Poppins" w:cs="Poppins"/>
          <w:sz w:val="24"/>
          <w:szCs w:val="24"/>
          <w:lang w:val="en-US"/>
        </w:rPr>
      </w:pPr>
      <w:r w:rsidRPr="201E8E62">
        <w:rPr>
          <w:rFonts w:ascii="Poppins" w:eastAsia="Poppins" w:hAnsi="Poppins" w:cs="Poppins"/>
          <w:sz w:val="24"/>
          <w:szCs w:val="24"/>
          <w:lang w:val="en-US"/>
        </w:rPr>
        <w:t xml:space="preserve">Being proactive is essential to success online and beyond.  Take time at the beginning of each semester or more frequently if you prefer to draft out your schedule.  Remember to allow for 45 minutes to 1 hour weekly per course, per day to be successful.  </w:t>
      </w:r>
    </w:p>
    <w:p w14:paraId="672A6659" w14:textId="77777777" w:rsidR="00FA770E" w:rsidRDefault="00FA770E">
      <w:pPr>
        <w:jc w:val="center"/>
        <w:rPr>
          <w:rFonts w:ascii="Poppins" w:eastAsia="Poppins" w:hAnsi="Poppins" w:cs="Poppins"/>
          <w:b/>
        </w:rPr>
      </w:pPr>
    </w:p>
    <w:p w14:paraId="0A37501D" w14:textId="77777777" w:rsidR="00FA770E" w:rsidRDefault="00FA770E">
      <w:pPr>
        <w:jc w:val="center"/>
        <w:rPr>
          <w:rFonts w:ascii="Poppins" w:eastAsia="Poppins" w:hAnsi="Poppins" w:cs="Poppins"/>
          <w:b/>
        </w:rPr>
      </w:pPr>
    </w:p>
    <w:tbl>
      <w:tblPr>
        <w:tblStyle w:val="a"/>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2400"/>
        <w:gridCol w:w="2400"/>
        <w:gridCol w:w="2400"/>
        <w:gridCol w:w="2400"/>
        <w:gridCol w:w="2400"/>
      </w:tblGrid>
      <w:tr w:rsidR="00FA770E" w14:paraId="03485BCA" w14:textId="77777777">
        <w:tc>
          <w:tcPr>
            <w:tcW w:w="2400" w:type="dxa"/>
            <w:tcMar>
              <w:top w:w="100" w:type="dxa"/>
              <w:left w:w="100" w:type="dxa"/>
              <w:bottom w:w="100" w:type="dxa"/>
              <w:right w:w="100" w:type="dxa"/>
            </w:tcMar>
          </w:tcPr>
          <w:p w14:paraId="5DAB6C7B" w14:textId="77777777" w:rsidR="00FA770E" w:rsidRDefault="00FA770E">
            <w:pPr>
              <w:widowControl w:val="0"/>
              <w:pBdr>
                <w:top w:val="nil"/>
                <w:left w:val="nil"/>
                <w:bottom w:val="nil"/>
                <w:right w:val="nil"/>
                <w:between w:val="nil"/>
              </w:pBdr>
              <w:spacing w:line="240" w:lineRule="auto"/>
              <w:jc w:val="center"/>
              <w:rPr>
                <w:rFonts w:ascii="Poppins" w:eastAsia="Poppins" w:hAnsi="Poppins" w:cs="Poppins"/>
                <w:b/>
              </w:rPr>
            </w:pPr>
          </w:p>
        </w:tc>
        <w:tc>
          <w:tcPr>
            <w:tcW w:w="2400" w:type="dxa"/>
            <w:shd w:val="clear" w:color="auto" w:fill="EFEFEF"/>
            <w:tcMar>
              <w:top w:w="100" w:type="dxa"/>
              <w:left w:w="100" w:type="dxa"/>
              <w:bottom w:w="100" w:type="dxa"/>
              <w:right w:w="100" w:type="dxa"/>
            </w:tcMar>
          </w:tcPr>
          <w:p w14:paraId="2C055FC8" w14:textId="77777777" w:rsidR="00FA770E" w:rsidRDefault="0071231A">
            <w:pPr>
              <w:widowControl w:val="0"/>
              <w:pBdr>
                <w:top w:val="nil"/>
                <w:left w:val="nil"/>
                <w:bottom w:val="nil"/>
                <w:right w:val="nil"/>
                <w:between w:val="nil"/>
              </w:pBdr>
              <w:spacing w:line="240" w:lineRule="auto"/>
              <w:jc w:val="center"/>
              <w:rPr>
                <w:rFonts w:ascii="Poppins" w:eastAsia="Poppins" w:hAnsi="Poppins" w:cs="Poppins"/>
                <w:b/>
              </w:rPr>
            </w:pPr>
            <w:r>
              <w:rPr>
                <w:rFonts w:ascii="Poppins" w:eastAsia="Poppins" w:hAnsi="Poppins" w:cs="Poppins"/>
                <w:b/>
              </w:rPr>
              <w:t>Monday</w:t>
            </w:r>
          </w:p>
        </w:tc>
        <w:tc>
          <w:tcPr>
            <w:tcW w:w="2400" w:type="dxa"/>
            <w:shd w:val="clear" w:color="auto" w:fill="EFEFEF"/>
            <w:tcMar>
              <w:top w:w="100" w:type="dxa"/>
              <w:left w:w="100" w:type="dxa"/>
              <w:bottom w:w="100" w:type="dxa"/>
              <w:right w:w="100" w:type="dxa"/>
            </w:tcMar>
          </w:tcPr>
          <w:p w14:paraId="0B01928F" w14:textId="77777777" w:rsidR="00FA770E" w:rsidRDefault="0071231A">
            <w:pPr>
              <w:widowControl w:val="0"/>
              <w:pBdr>
                <w:top w:val="nil"/>
                <w:left w:val="nil"/>
                <w:bottom w:val="nil"/>
                <w:right w:val="nil"/>
                <w:between w:val="nil"/>
              </w:pBdr>
              <w:spacing w:line="240" w:lineRule="auto"/>
              <w:jc w:val="center"/>
              <w:rPr>
                <w:rFonts w:ascii="Poppins" w:eastAsia="Poppins" w:hAnsi="Poppins" w:cs="Poppins"/>
                <w:b/>
              </w:rPr>
            </w:pPr>
            <w:r>
              <w:rPr>
                <w:rFonts w:ascii="Poppins" w:eastAsia="Poppins" w:hAnsi="Poppins" w:cs="Poppins"/>
                <w:b/>
              </w:rPr>
              <w:t>Tuesday</w:t>
            </w:r>
          </w:p>
        </w:tc>
        <w:tc>
          <w:tcPr>
            <w:tcW w:w="2400" w:type="dxa"/>
            <w:shd w:val="clear" w:color="auto" w:fill="EFEFEF"/>
            <w:tcMar>
              <w:top w:w="100" w:type="dxa"/>
              <w:left w:w="100" w:type="dxa"/>
              <w:bottom w:w="100" w:type="dxa"/>
              <w:right w:w="100" w:type="dxa"/>
            </w:tcMar>
          </w:tcPr>
          <w:p w14:paraId="1FB9E9A5" w14:textId="77777777" w:rsidR="00FA770E" w:rsidRDefault="0071231A">
            <w:pPr>
              <w:widowControl w:val="0"/>
              <w:pBdr>
                <w:top w:val="nil"/>
                <w:left w:val="nil"/>
                <w:bottom w:val="nil"/>
                <w:right w:val="nil"/>
                <w:between w:val="nil"/>
              </w:pBdr>
              <w:spacing w:line="240" w:lineRule="auto"/>
              <w:jc w:val="center"/>
              <w:rPr>
                <w:rFonts w:ascii="Poppins" w:eastAsia="Poppins" w:hAnsi="Poppins" w:cs="Poppins"/>
                <w:b/>
              </w:rPr>
            </w:pPr>
            <w:r>
              <w:rPr>
                <w:rFonts w:ascii="Poppins" w:eastAsia="Poppins" w:hAnsi="Poppins" w:cs="Poppins"/>
                <w:b/>
              </w:rPr>
              <w:t>Wednesday</w:t>
            </w:r>
          </w:p>
        </w:tc>
        <w:tc>
          <w:tcPr>
            <w:tcW w:w="2400" w:type="dxa"/>
            <w:shd w:val="clear" w:color="auto" w:fill="EFEFEF"/>
            <w:tcMar>
              <w:top w:w="100" w:type="dxa"/>
              <w:left w:w="100" w:type="dxa"/>
              <w:bottom w:w="100" w:type="dxa"/>
              <w:right w:w="100" w:type="dxa"/>
            </w:tcMar>
          </w:tcPr>
          <w:p w14:paraId="6CAC590F" w14:textId="77777777" w:rsidR="00FA770E" w:rsidRDefault="0071231A">
            <w:pPr>
              <w:widowControl w:val="0"/>
              <w:pBdr>
                <w:top w:val="nil"/>
                <w:left w:val="nil"/>
                <w:bottom w:val="nil"/>
                <w:right w:val="nil"/>
                <w:between w:val="nil"/>
              </w:pBdr>
              <w:spacing w:line="240" w:lineRule="auto"/>
              <w:jc w:val="center"/>
              <w:rPr>
                <w:rFonts w:ascii="Poppins" w:eastAsia="Poppins" w:hAnsi="Poppins" w:cs="Poppins"/>
                <w:b/>
              </w:rPr>
            </w:pPr>
            <w:r>
              <w:rPr>
                <w:rFonts w:ascii="Poppins" w:eastAsia="Poppins" w:hAnsi="Poppins" w:cs="Poppins"/>
                <w:b/>
              </w:rPr>
              <w:t>Thursday</w:t>
            </w:r>
          </w:p>
        </w:tc>
        <w:tc>
          <w:tcPr>
            <w:tcW w:w="2400" w:type="dxa"/>
            <w:shd w:val="clear" w:color="auto" w:fill="EFEFEF"/>
            <w:tcMar>
              <w:top w:w="100" w:type="dxa"/>
              <w:left w:w="100" w:type="dxa"/>
              <w:bottom w:w="100" w:type="dxa"/>
              <w:right w:w="100" w:type="dxa"/>
            </w:tcMar>
          </w:tcPr>
          <w:p w14:paraId="5D26DC16" w14:textId="77777777" w:rsidR="00FA770E" w:rsidRDefault="0071231A">
            <w:pPr>
              <w:widowControl w:val="0"/>
              <w:pBdr>
                <w:top w:val="nil"/>
                <w:left w:val="nil"/>
                <w:bottom w:val="nil"/>
                <w:right w:val="nil"/>
                <w:between w:val="nil"/>
              </w:pBdr>
              <w:spacing w:line="240" w:lineRule="auto"/>
              <w:jc w:val="center"/>
              <w:rPr>
                <w:rFonts w:ascii="Poppins" w:eastAsia="Poppins" w:hAnsi="Poppins" w:cs="Poppins"/>
                <w:b/>
              </w:rPr>
            </w:pPr>
            <w:r>
              <w:rPr>
                <w:rFonts w:ascii="Poppins" w:eastAsia="Poppins" w:hAnsi="Poppins" w:cs="Poppins"/>
                <w:b/>
              </w:rPr>
              <w:t>Friday</w:t>
            </w:r>
          </w:p>
        </w:tc>
      </w:tr>
      <w:tr w:rsidR="00FA770E" w14:paraId="4D10DFF5" w14:textId="77777777">
        <w:tc>
          <w:tcPr>
            <w:tcW w:w="2400" w:type="dxa"/>
            <w:shd w:val="clear" w:color="auto" w:fill="EFEFEF"/>
            <w:tcMar>
              <w:top w:w="100" w:type="dxa"/>
              <w:left w:w="100" w:type="dxa"/>
              <w:bottom w:w="100" w:type="dxa"/>
              <w:right w:w="100" w:type="dxa"/>
            </w:tcMar>
            <w:vAlign w:val="center"/>
          </w:tcPr>
          <w:p w14:paraId="16F98257" w14:textId="77777777" w:rsidR="00FA770E" w:rsidRDefault="0071231A">
            <w:pPr>
              <w:widowControl w:val="0"/>
              <w:pBdr>
                <w:top w:val="nil"/>
                <w:left w:val="nil"/>
                <w:bottom w:val="nil"/>
                <w:right w:val="nil"/>
                <w:between w:val="nil"/>
              </w:pBdr>
              <w:spacing w:line="240" w:lineRule="auto"/>
              <w:jc w:val="center"/>
              <w:rPr>
                <w:rFonts w:ascii="Poppins" w:eastAsia="Poppins" w:hAnsi="Poppins" w:cs="Poppins"/>
                <w:b/>
              </w:rPr>
            </w:pPr>
            <w:r>
              <w:rPr>
                <w:rFonts w:ascii="Poppins" w:eastAsia="Poppins" w:hAnsi="Poppins" w:cs="Poppins"/>
                <w:b/>
              </w:rPr>
              <w:t>Language Arts</w:t>
            </w:r>
          </w:p>
        </w:tc>
        <w:tc>
          <w:tcPr>
            <w:tcW w:w="2400" w:type="dxa"/>
            <w:tcMar>
              <w:top w:w="100" w:type="dxa"/>
              <w:left w:w="100" w:type="dxa"/>
              <w:bottom w:w="100" w:type="dxa"/>
              <w:right w:w="100" w:type="dxa"/>
            </w:tcMar>
          </w:tcPr>
          <w:p w14:paraId="02EB378F" w14:textId="77777777" w:rsidR="00FA770E" w:rsidRDefault="00FA770E">
            <w:pPr>
              <w:widowControl w:val="0"/>
              <w:pBdr>
                <w:top w:val="nil"/>
                <w:left w:val="nil"/>
                <w:bottom w:val="nil"/>
                <w:right w:val="nil"/>
                <w:between w:val="nil"/>
              </w:pBdr>
              <w:spacing w:line="240" w:lineRule="auto"/>
              <w:jc w:val="center"/>
              <w:rPr>
                <w:rFonts w:ascii="Poppins" w:eastAsia="Poppins" w:hAnsi="Poppins" w:cs="Poppins"/>
                <w:b/>
              </w:rPr>
            </w:pPr>
          </w:p>
          <w:p w14:paraId="6A05A809" w14:textId="77777777" w:rsidR="00FA770E" w:rsidRDefault="00FA770E">
            <w:pPr>
              <w:widowControl w:val="0"/>
              <w:pBdr>
                <w:top w:val="nil"/>
                <w:left w:val="nil"/>
                <w:bottom w:val="nil"/>
                <w:right w:val="nil"/>
                <w:between w:val="nil"/>
              </w:pBdr>
              <w:spacing w:line="240" w:lineRule="auto"/>
              <w:jc w:val="center"/>
              <w:rPr>
                <w:rFonts w:ascii="Poppins" w:eastAsia="Poppins" w:hAnsi="Poppins" w:cs="Poppins"/>
                <w:b/>
              </w:rPr>
            </w:pPr>
          </w:p>
          <w:p w14:paraId="5A39BBE3" w14:textId="77777777" w:rsidR="00FA770E" w:rsidRDefault="00FA770E">
            <w:pPr>
              <w:widowControl w:val="0"/>
              <w:pBdr>
                <w:top w:val="nil"/>
                <w:left w:val="nil"/>
                <w:bottom w:val="nil"/>
                <w:right w:val="nil"/>
                <w:between w:val="nil"/>
              </w:pBdr>
              <w:spacing w:line="240" w:lineRule="auto"/>
              <w:jc w:val="center"/>
              <w:rPr>
                <w:rFonts w:ascii="Poppins" w:eastAsia="Poppins" w:hAnsi="Poppins" w:cs="Poppins"/>
                <w:b/>
              </w:rPr>
            </w:pPr>
          </w:p>
        </w:tc>
        <w:tc>
          <w:tcPr>
            <w:tcW w:w="2400" w:type="dxa"/>
            <w:tcMar>
              <w:top w:w="100" w:type="dxa"/>
              <w:left w:w="100" w:type="dxa"/>
              <w:bottom w:w="100" w:type="dxa"/>
              <w:right w:w="100" w:type="dxa"/>
            </w:tcMar>
          </w:tcPr>
          <w:p w14:paraId="41C8F396" w14:textId="77777777" w:rsidR="00FA770E" w:rsidRDefault="00FA770E">
            <w:pPr>
              <w:widowControl w:val="0"/>
              <w:pBdr>
                <w:top w:val="nil"/>
                <w:left w:val="nil"/>
                <w:bottom w:val="nil"/>
                <w:right w:val="nil"/>
                <w:between w:val="nil"/>
              </w:pBdr>
              <w:spacing w:line="240" w:lineRule="auto"/>
              <w:jc w:val="center"/>
              <w:rPr>
                <w:rFonts w:ascii="Poppins" w:eastAsia="Poppins" w:hAnsi="Poppins" w:cs="Poppins"/>
                <w:b/>
              </w:rPr>
            </w:pPr>
          </w:p>
        </w:tc>
        <w:tc>
          <w:tcPr>
            <w:tcW w:w="2400" w:type="dxa"/>
            <w:tcMar>
              <w:top w:w="100" w:type="dxa"/>
              <w:left w:w="100" w:type="dxa"/>
              <w:bottom w:w="100" w:type="dxa"/>
              <w:right w:w="100" w:type="dxa"/>
            </w:tcMar>
          </w:tcPr>
          <w:p w14:paraId="72A3D3EC" w14:textId="77777777" w:rsidR="00FA770E" w:rsidRDefault="00FA770E">
            <w:pPr>
              <w:widowControl w:val="0"/>
              <w:pBdr>
                <w:top w:val="nil"/>
                <w:left w:val="nil"/>
                <w:bottom w:val="nil"/>
                <w:right w:val="nil"/>
                <w:between w:val="nil"/>
              </w:pBdr>
              <w:spacing w:line="240" w:lineRule="auto"/>
              <w:jc w:val="center"/>
              <w:rPr>
                <w:rFonts w:ascii="Poppins" w:eastAsia="Poppins" w:hAnsi="Poppins" w:cs="Poppins"/>
                <w:b/>
              </w:rPr>
            </w:pPr>
          </w:p>
        </w:tc>
        <w:tc>
          <w:tcPr>
            <w:tcW w:w="2400" w:type="dxa"/>
            <w:tcMar>
              <w:top w:w="100" w:type="dxa"/>
              <w:left w:w="100" w:type="dxa"/>
              <w:bottom w:w="100" w:type="dxa"/>
              <w:right w:w="100" w:type="dxa"/>
            </w:tcMar>
          </w:tcPr>
          <w:p w14:paraId="0D0B940D" w14:textId="77777777" w:rsidR="00FA770E" w:rsidRDefault="00FA770E">
            <w:pPr>
              <w:widowControl w:val="0"/>
              <w:pBdr>
                <w:top w:val="nil"/>
                <w:left w:val="nil"/>
                <w:bottom w:val="nil"/>
                <w:right w:val="nil"/>
                <w:between w:val="nil"/>
              </w:pBdr>
              <w:spacing w:line="240" w:lineRule="auto"/>
              <w:jc w:val="center"/>
              <w:rPr>
                <w:rFonts w:ascii="Poppins" w:eastAsia="Poppins" w:hAnsi="Poppins" w:cs="Poppins"/>
                <w:b/>
              </w:rPr>
            </w:pPr>
          </w:p>
        </w:tc>
        <w:tc>
          <w:tcPr>
            <w:tcW w:w="2400" w:type="dxa"/>
            <w:tcMar>
              <w:top w:w="100" w:type="dxa"/>
              <w:left w:w="100" w:type="dxa"/>
              <w:bottom w:w="100" w:type="dxa"/>
              <w:right w:w="100" w:type="dxa"/>
            </w:tcMar>
          </w:tcPr>
          <w:p w14:paraId="0E27B00A" w14:textId="77777777" w:rsidR="00FA770E" w:rsidRDefault="00FA770E">
            <w:pPr>
              <w:widowControl w:val="0"/>
              <w:pBdr>
                <w:top w:val="nil"/>
                <w:left w:val="nil"/>
                <w:bottom w:val="nil"/>
                <w:right w:val="nil"/>
                <w:between w:val="nil"/>
              </w:pBdr>
              <w:spacing w:line="240" w:lineRule="auto"/>
              <w:jc w:val="center"/>
              <w:rPr>
                <w:rFonts w:ascii="Poppins" w:eastAsia="Poppins" w:hAnsi="Poppins" w:cs="Poppins"/>
                <w:b/>
              </w:rPr>
            </w:pPr>
          </w:p>
        </w:tc>
      </w:tr>
      <w:tr w:rsidR="00FA770E" w14:paraId="0BB74EAC" w14:textId="77777777">
        <w:tc>
          <w:tcPr>
            <w:tcW w:w="2400" w:type="dxa"/>
            <w:shd w:val="clear" w:color="auto" w:fill="EFEFEF"/>
            <w:tcMar>
              <w:top w:w="100" w:type="dxa"/>
              <w:left w:w="100" w:type="dxa"/>
              <w:bottom w:w="100" w:type="dxa"/>
              <w:right w:w="100" w:type="dxa"/>
            </w:tcMar>
            <w:vAlign w:val="center"/>
          </w:tcPr>
          <w:p w14:paraId="69329219" w14:textId="77777777" w:rsidR="00FA770E" w:rsidRDefault="0071231A">
            <w:pPr>
              <w:widowControl w:val="0"/>
              <w:pBdr>
                <w:top w:val="nil"/>
                <w:left w:val="nil"/>
                <w:bottom w:val="nil"/>
                <w:right w:val="nil"/>
                <w:between w:val="nil"/>
              </w:pBdr>
              <w:spacing w:line="240" w:lineRule="auto"/>
              <w:jc w:val="center"/>
              <w:rPr>
                <w:rFonts w:ascii="Poppins" w:eastAsia="Poppins" w:hAnsi="Poppins" w:cs="Poppins"/>
                <w:b/>
              </w:rPr>
            </w:pPr>
            <w:r>
              <w:rPr>
                <w:rFonts w:ascii="Poppins" w:eastAsia="Poppins" w:hAnsi="Poppins" w:cs="Poppins"/>
                <w:b/>
              </w:rPr>
              <w:t>Math</w:t>
            </w:r>
          </w:p>
        </w:tc>
        <w:tc>
          <w:tcPr>
            <w:tcW w:w="2400" w:type="dxa"/>
            <w:tcMar>
              <w:top w:w="100" w:type="dxa"/>
              <w:left w:w="100" w:type="dxa"/>
              <w:bottom w:w="100" w:type="dxa"/>
              <w:right w:w="100" w:type="dxa"/>
            </w:tcMar>
          </w:tcPr>
          <w:p w14:paraId="60061E4C" w14:textId="77777777" w:rsidR="00FA770E" w:rsidRDefault="00FA770E">
            <w:pPr>
              <w:widowControl w:val="0"/>
              <w:pBdr>
                <w:top w:val="nil"/>
                <w:left w:val="nil"/>
                <w:bottom w:val="nil"/>
                <w:right w:val="nil"/>
                <w:between w:val="nil"/>
              </w:pBdr>
              <w:spacing w:line="240" w:lineRule="auto"/>
              <w:jc w:val="center"/>
              <w:rPr>
                <w:rFonts w:ascii="Poppins" w:eastAsia="Poppins" w:hAnsi="Poppins" w:cs="Poppins"/>
                <w:b/>
              </w:rPr>
            </w:pPr>
          </w:p>
          <w:p w14:paraId="44EAFD9C" w14:textId="77777777" w:rsidR="00FA770E" w:rsidRDefault="00FA770E">
            <w:pPr>
              <w:widowControl w:val="0"/>
              <w:pBdr>
                <w:top w:val="nil"/>
                <w:left w:val="nil"/>
                <w:bottom w:val="nil"/>
                <w:right w:val="nil"/>
                <w:between w:val="nil"/>
              </w:pBdr>
              <w:spacing w:line="240" w:lineRule="auto"/>
              <w:jc w:val="center"/>
              <w:rPr>
                <w:rFonts w:ascii="Poppins" w:eastAsia="Poppins" w:hAnsi="Poppins" w:cs="Poppins"/>
                <w:b/>
              </w:rPr>
            </w:pPr>
          </w:p>
          <w:p w14:paraId="4B94D5A5" w14:textId="77777777" w:rsidR="00FA770E" w:rsidRDefault="00FA770E">
            <w:pPr>
              <w:widowControl w:val="0"/>
              <w:pBdr>
                <w:top w:val="nil"/>
                <w:left w:val="nil"/>
                <w:bottom w:val="nil"/>
                <w:right w:val="nil"/>
                <w:between w:val="nil"/>
              </w:pBdr>
              <w:spacing w:line="240" w:lineRule="auto"/>
              <w:jc w:val="center"/>
              <w:rPr>
                <w:rFonts w:ascii="Poppins" w:eastAsia="Poppins" w:hAnsi="Poppins" w:cs="Poppins"/>
                <w:b/>
              </w:rPr>
            </w:pPr>
          </w:p>
        </w:tc>
        <w:tc>
          <w:tcPr>
            <w:tcW w:w="2400" w:type="dxa"/>
            <w:tcMar>
              <w:top w:w="100" w:type="dxa"/>
              <w:left w:w="100" w:type="dxa"/>
              <w:bottom w:w="100" w:type="dxa"/>
              <w:right w:w="100" w:type="dxa"/>
            </w:tcMar>
          </w:tcPr>
          <w:p w14:paraId="3DEEC669" w14:textId="77777777" w:rsidR="00FA770E" w:rsidRDefault="00FA770E">
            <w:pPr>
              <w:widowControl w:val="0"/>
              <w:pBdr>
                <w:top w:val="nil"/>
                <w:left w:val="nil"/>
                <w:bottom w:val="nil"/>
                <w:right w:val="nil"/>
                <w:between w:val="nil"/>
              </w:pBdr>
              <w:spacing w:line="240" w:lineRule="auto"/>
              <w:jc w:val="center"/>
              <w:rPr>
                <w:rFonts w:ascii="Poppins" w:eastAsia="Poppins" w:hAnsi="Poppins" w:cs="Poppins"/>
                <w:b/>
              </w:rPr>
            </w:pPr>
          </w:p>
        </w:tc>
        <w:tc>
          <w:tcPr>
            <w:tcW w:w="2400" w:type="dxa"/>
            <w:tcMar>
              <w:top w:w="100" w:type="dxa"/>
              <w:left w:w="100" w:type="dxa"/>
              <w:bottom w:w="100" w:type="dxa"/>
              <w:right w:w="100" w:type="dxa"/>
            </w:tcMar>
          </w:tcPr>
          <w:p w14:paraId="3656B9AB" w14:textId="77777777" w:rsidR="00FA770E" w:rsidRDefault="00FA770E">
            <w:pPr>
              <w:widowControl w:val="0"/>
              <w:pBdr>
                <w:top w:val="nil"/>
                <w:left w:val="nil"/>
                <w:bottom w:val="nil"/>
                <w:right w:val="nil"/>
                <w:between w:val="nil"/>
              </w:pBdr>
              <w:spacing w:line="240" w:lineRule="auto"/>
              <w:jc w:val="center"/>
              <w:rPr>
                <w:rFonts w:ascii="Poppins" w:eastAsia="Poppins" w:hAnsi="Poppins" w:cs="Poppins"/>
                <w:b/>
              </w:rPr>
            </w:pPr>
          </w:p>
        </w:tc>
        <w:tc>
          <w:tcPr>
            <w:tcW w:w="2400" w:type="dxa"/>
            <w:tcMar>
              <w:top w:w="100" w:type="dxa"/>
              <w:left w:w="100" w:type="dxa"/>
              <w:bottom w:w="100" w:type="dxa"/>
              <w:right w:w="100" w:type="dxa"/>
            </w:tcMar>
          </w:tcPr>
          <w:p w14:paraId="45FB0818" w14:textId="77777777" w:rsidR="00FA770E" w:rsidRDefault="00FA770E">
            <w:pPr>
              <w:widowControl w:val="0"/>
              <w:pBdr>
                <w:top w:val="nil"/>
                <w:left w:val="nil"/>
                <w:bottom w:val="nil"/>
                <w:right w:val="nil"/>
                <w:between w:val="nil"/>
              </w:pBdr>
              <w:spacing w:line="240" w:lineRule="auto"/>
              <w:jc w:val="center"/>
              <w:rPr>
                <w:rFonts w:ascii="Poppins" w:eastAsia="Poppins" w:hAnsi="Poppins" w:cs="Poppins"/>
                <w:b/>
              </w:rPr>
            </w:pPr>
          </w:p>
        </w:tc>
        <w:tc>
          <w:tcPr>
            <w:tcW w:w="2400" w:type="dxa"/>
            <w:tcMar>
              <w:top w:w="100" w:type="dxa"/>
              <w:left w:w="100" w:type="dxa"/>
              <w:bottom w:w="100" w:type="dxa"/>
              <w:right w:w="100" w:type="dxa"/>
            </w:tcMar>
          </w:tcPr>
          <w:p w14:paraId="049F31CB" w14:textId="77777777" w:rsidR="00FA770E" w:rsidRDefault="00FA770E">
            <w:pPr>
              <w:widowControl w:val="0"/>
              <w:pBdr>
                <w:top w:val="nil"/>
                <w:left w:val="nil"/>
                <w:bottom w:val="nil"/>
                <w:right w:val="nil"/>
                <w:between w:val="nil"/>
              </w:pBdr>
              <w:spacing w:line="240" w:lineRule="auto"/>
              <w:jc w:val="center"/>
              <w:rPr>
                <w:rFonts w:ascii="Poppins" w:eastAsia="Poppins" w:hAnsi="Poppins" w:cs="Poppins"/>
                <w:b/>
              </w:rPr>
            </w:pPr>
          </w:p>
        </w:tc>
      </w:tr>
      <w:tr w:rsidR="00FA770E" w14:paraId="3E63FE78" w14:textId="77777777">
        <w:tc>
          <w:tcPr>
            <w:tcW w:w="2400" w:type="dxa"/>
            <w:shd w:val="clear" w:color="auto" w:fill="EFEFEF"/>
            <w:tcMar>
              <w:top w:w="100" w:type="dxa"/>
              <w:left w:w="100" w:type="dxa"/>
              <w:bottom w:w="100" w:type="dxa"/>
              <w:right w:w="100" w:type="dxa"/>
            </w:tcMar>
            <w:vAlign w:val="center"/>
          </w:tcPr>
          <w:p w14:paraId="3D4CE94A" w14:textId="77777777" w:rsidR="00FA770E" w:rsidRDefault="0071231A">
            <w:pPr>
              <w:widowControl w:val="0"/>
              <w:pBdr>
                <w:top w:val="nil"/>
                <w:left w:val="nil"/>
                <w:bottom w:val="nil"/>
                <w:right w:val="nil"/>
                <w:between w:val="nil"/>
              </w:pBdr>
              <w:spacing w:line="240" w:lineRule="auto"/>
              <w:jc w:val="center"/>
              <w:rPr>
                <w:rFonts w:ascii="Poppins" w:eastAsia="Poppins" w:hAnsi="Poppins" w:cs="Poppins"/>
                <w:b/>
              </w:rPr>
            </w:pPr>
            <w:r>
              <w:rPr>
                <w:rFonts w:ascii="Poppins" w:eastAsia="Poppins" w:hAnsi="Poppins" w:cs="Poppins"/>
                <w:b/>
              </w:rPr>
              <w:t>Science</w:t>
            </w:r>
          </w:p>
        </w:tc>
        <w:tc>
          <w:tcPr>
            <w:tcW w:w="2400" w:type="dxa"/>
            <w:tcMar>
              <w:top w:w="100" w:type="dxa"/>
              <w:left w:w="100" w:type="dxa"/>
              <w:bottom w:w="100" w:type="dxa"/>
              <w:right w:w="100" w:type="dxa"/>
            </w:tcMar>
          </w:tcPr>
          <w:p w14:paraId="53128261" w14:textId="77777777" w:rsidR="00FA770E" w:rsidRDefault="00FA770E">
            <w:pPr>
              <w:widowControl w:val="0"/>
              <w:pBdr>
                <w:top w:val="nil"/>
                <w:left w:val="nil"/>
                <w:bottom w:val="nil"/>
                <w:right w:val="nil"/>
                <w:between w:val="nil"/>
              </w:pBdr>
              <w:spacing w:line="240" w:lineRule="auto"/>
              <w:jc w:val="center"/>
              <w:rPr>
                <w:rFonts w:ascii="Poppins" w:eastAsia="Poppins" w:hAnsi="Poppins" w:cs="Poppins"/>
                <w:b/>
              </w:rPr>
            </w:pPr>
          </w:p>
          <w:p w14:paraId="62486C05" w14:textId="77777777" w:rsidR="00FA770E" w:rsidRDefault="00FA770E">
            <w:pPr>
              <w:widowControl w:val="0"/>
              <w:pBdr>
                <w:top w:val="nil"/>
                <w:left w:val="nil"/>
                <w:bottom w:val="nil"/>
                <w:right w:val="nil"/>
                <w:between w:val="nil"/>
              </w:pBdr>
              <w:spacing w:line="240" w:lineRule="auto"/>
              <w:jc w:val="center"/>
              <w:rPr>
                <w:rFonts w:ascii="Poppins" w:eastAsia="Poppins" w:hAnsi="Poppins" w:cs="Poppins"/>
                <w:b/>
              </w:rPr>
            </w:pPr>
          </w:p>
          <w:p w14:paraId="4101652C" w14:textId="77777777" w:rsidR="00FA770E" w:rsidRDefault="00FA770E">
            <w:pPr>
              <w:widowControl w:val="0"/>
              <w:pBdr>
                <w:top w:val="nil"/>
                <w:left w:val="nil"/>
                <w:bottom w:val="nil"/>
                <w:right w:val="nil"/>
                <w:between w:val="nil"/>
              </w:pBdr>
              <w:spacing w:line="240" w:lineRule="auto"/>
              <w:jc w:val="center"/>
              <w:rPr>
                <w:rFonts w:ascii="Poppins" w:eastAsia="Poppins" w:hAnsi="Poppins" w:cs="Poppins"/>
                <w:b/>
              </w:rPr>
            </w:pPr>
          </w:p>
        </w:tc>
        <w:tc>
          <w:tcPr>
            <w:tcW w:w="2400" w:type="dxa"/>
            <w:tcMar>
              <w:top w:w="100" w:type="dxa"/>
              <w:left w:w="100" w:type="dxa"/>
              <w:bottom w:w="100" w:type="dxa"/>
              <w:right w:w="100" w:type="dxa"/>
            </w:tcMar>
          </w:tcPr>
          <w:p w14:paraId="4B99056E" w14:textId="77777777" w:rsidR="00FA770E" w:rsidRDefault="00FA770E">
            <w:pPr>
              <w:widowControl w:val="0"/>
              <w:pBdr>
                <w:top w:val="nil"/>
                <w:left w:val="nil"/>
                <w:bottom w:val="nil"/>
                <w:right w:val="nil"/>
                <w:between w:val="nil"/>
              </w:pBdr>
              <w:spacing w:line="240" w:lineRule="auto"/>
              <w:jc w:val="center"/>
              <w:rPr>
                <w:rFonts w:ascii="Poppins" w:eastAsia="Poppins" w:hAnsi="Poppins" w:cs="Poppins"/>
                <w:b/>
              </w:rPr>
            </w:pPr>
          </w:p>
        </w:tc>
        <w:tc>
          <w:tcPr>
            <w:tcW w:w="2400" w:type="dxa"/>
            <w:tcMar>
              <w:top w:w="100" w:type="dxa"/>
              <w:left w:w="100" w:type="dxa"/>
              <w:bottom w:w="100" w:type="dxa"/>
              <w:right w:w="100" w:type="dxa"/>
            </w:tcMar>
          </w:tcPr>
          <w:p w14:paraId="1299C43A" w14:textId="77777777" w:rsidR="00FA770E" w:rsidRDefault="00FA770E">
            <w:pPr>
              <w:widowControl w:val="0"/>
              <w:pBdr>
                <w:top w:val="nil"/>
                <w:left w:val="nil"/>
                <w:bottom w:val="nil"/>
                <w:right w:val="nil"/>
                <w:between w:val="nil"/>
              </w:pBdr>
              <w:spacing w:line="240" w:lineRule="auto"/>
              <w:jc w:val="center"/>
              <w:rPr>
                <w:rFonts w:ascii="Poppins" w:eastAsia="Poppins" w:hAnsi="Poppins" w:cs="Poppins"/>
                <w:b/>
              </w:rPr>
            </w:pPr>
          </w:p>
        </w:tc>
        <w:tc>
          <w:tcPr>
            <w:tcW w:w="2400" w:type="dxa"/>
            <w:tcMar>
              <w:top w:w="100" w:type="dxa"/>
              <w:left w:w="100" w:type="dxa"/>
              <w:bottom w:w="100" w:type="dxa"/>
              <w:right w:w="100" w:type="dxa"/>
            </w:tcMar>
          </w:tcPr>
          <w:p w14:paraId="4DDBEF00" w14:textId="77777777" w:rsidR="00FA770E" w:rsidRDefault="00FA770E">
            <w:pPr>
              <w:widowControl w:val="0"/>
              <w:pBdr>
                <w:top w:val="nil"/>
                <w:left w:val="nil"/>
                <w:bottom w:val="nil"/>
                <w:right w:val="nil"/>
                <w:between w:val="nil"/>
              </w:pBdr>
              <w:spacing w:line="240" w:lineRule="auto"/>
              <w:jc w:val="center"/>
              <w:rPr>
                <w:rFonts w:ascii="Poppins" w:eastAsia="Poppins" w:hAnsi="Poppins" w:cs="Poppins"/>
                <w:b/>
              </w:rPr>
            </w:pPr>
          </w:p>
        </w:tc>
        <w:tc>
          <w:tcPr>
            <w:tcW w:w="2400" w:type="dxa"/>
            <w:tcMar>
              <w:top w:w="100" w:type="dxa"/>
              <w:left w:w="100" w:type="dxa"/>
              <w:bottom w:w="100" w:type="dxa"/>
              <w:right w:w="100" w:type="dxa"/>
            </w:tcMar>
          </w:tcPr>
          <w:p w14:paraId="3461D779" w14:textId="77777777" w:rsidR="00FA770E" w:rsidRDefault="00FA770E">
            <w:pPr>
              <w:widowControl w:val="0"/>
              <w:pBdr>
                <w:top w:val="nil"/>
                <w:left w:val="nil"/>
                <w:bottom w:val="nil"/>
                <w:right w:val="nil"/>
                <w:between w:val="nil"/>
              </w:pBdr>
              <w:spacing w:line="240" w:lineRule="auto"/>
              <w:jc w:val="center"/>
              <w:rPr>
                <w:rFonts w:ascii="Poppins" w:eastAsia="Poppins" w:hAnsi="Poppins" w:cs="Poppins"/>
                <w:b/>
              </w:rPr>
            </w:pPr>
          </w:p>
        </w:tc>
      </w:tr>
      <w:tr w:rsidR="00FA770E" w14:paraId="758EA166" w14:textId="77777777">
        <w:tc>
          <w:tcPr>
            <w:tcW w:w="2400" w:type="dxa"/>
            <w:shd w:val="clear" w:color="auto" w:fill="EFEFEF"/>
            <w:tcMar>
              <w:top w:w="100" w:type="dxa"/>
              <w:left w:w="100" w:type="dxa"/>
              <w:bottom w:w="100" w:type="dxa"/>
              <w:right w:w="100" w:type="dxa"/>
            </w:tcMar>
            <w:vAlign w:val="center"/>
          </w:tcPr>
          <w:p w14:paraId="1134E154" w14:textId="77777777" w:rsidR="00FA770E" w:rsidRDefault="0071231A">
            <w:pPr>
              <w:widowControl w:val="0"/>
              <w:pBdr>
                <w:top w:val="nil"/>
                <w:left w:val="nil"/>
                <w:bottom w:val="nil"/>
                <w:right w:val="nil"/>
                <w:between w:val="nil"/>
              </w:pBdr>
              <w:spacing w:line="240" w:lineRule="auto"/>
              <w:jc w:val="center"/>
              <w:rPr>
                <w:rFonts w:ascii="Poppins" w:eastAsia="Poppins" w:hAnsi="Poppins" w:cs="Poppins"/>
                <w:b/>
              </w:rPr>
            </w:pPr>
            <w:r>
              <w:rPr>
                <w:rFonts w:ascii="Poppins" w:eastAsia="Poppins" w:hAnsi="Poppins" w:cs="Poppins"/>
                <w:b/>
              </w:rPr>
              <w:t>Social Studies</w:t>
            </w:r>
          </w:p>
        </w:tc>
        <w:tc>
          <w:tcPr>
            <w:tcW w:w="2400" w:type="dxa"/>
            <w:tcMar>
              <w:top w:w="100" w:type="dxa"/>
              <w:left w:w="100" w:type="dxa"/>
              <w:bottom w:w="100" w:type="dxa"/>
              <w:right w:w="100" w:type="dxa"/>
            </w:tcMar>
          </w:tcPr>
          <w:p w14:paraId="3CF2D8B6" w14:textId="77777777" w:rsidR="00FA770E" w:rsidRDefault="00FA770E">
            <w:pPr>
              <w:widowControl w:val="0"/>
              <w:pBdr>
                <w:top w:val="nil"/>
                <w:left w:val="nil"/>
                <w:bottom w:val="nil"/>
                <w:right w:val="nil"/>
                <w:between w:val="nil"/>
              </w:pBdr>
              <w:spacing w:line="240" w:lineRule="auto"/>
              <w:jc w:val="center"/>
              <w:rPr>
                <w:rFonts w:ascii="Poppins" w:eastAsia="Poppins" w:hAnsi="Poppins" w:cs="Poppins"/>
                <w:b/>
              </w:rPr>
            </w:pPr>
          </w:p>
          <w:p w14:paraId="0FB78278" w14:textId="77777777" w:rsidR="00FA770E" w:rsidRDefault="00FA770E">
            <w:pPr>
              <w:widowControl w:val="0"/>
              <w:pBdr>
                <w:top w:val="nil"/>
                <w:left w:val="nil"/>
                <w:bottom w:val="nil"/>
                <w:right w:val="nil"/>
                <w:between w:val="nil"/>
              </w:pBdr>
              <w:spacing w:line="240" w:lineRule="auto"/>
              <w:jc w:val="center"/>
              <w:rPr>
                <w:rFonts w:ascii="Poppins" w:eastAsia="Poppins" w:hAnsi="Poppins" w:cs="Poppins"/>
                <w:b/>
              </w:rPr>
            </w:pPr>
          </w:p>
          <w:p w14:paraId="1FC39945" w14:textId="77777777" w:rsidR="00FA770E" w:rsidRDefault="00FA770E">
            <w:pPr>
              <w:widowControl w:val="0"/>
              <w:pBdr>
                <w:top w:val="nil"/>
                <w:left w:val="nil"/>
                <w:bottom w:val="nil"/>
                <w:right w:val="nil"/>
                <w:between w:val="nil"/>
              </w:pBdr>
              <w:spacing w:line="240" w:lineRule="auto"/>
              <w:jc w:val="center"/>
              <w:rPr>
                <w:rFonts w:ascii="Poppins" w:eastAsia="Poppins" w:hAnsi="Poppins" w:cs="Poppins"/>
                <w:b/>
              </w:rPr>
            </w:pPr>
          </w:p>
        </w:tc>
        <w:tc>
          <w:tcPr>
            <w:tcW w:w="2400" w:type="dxa"/>
            <w:tcMar>
              <w:top w:w="100" w:type="dxa"/>
              <w:left w:w="100" w:type="dxa"/>
              <w:bottom w:w="100" w:type="dxa"/>
              <w:right w:w="100" w:type="dxa"/>
            </w:tcMar>
          </w:tcPr>
          <w:p w14:paraId="0562CB0E" w14:textId="77777777" w:rsidR="00FA770E" w:rsidRDefault="00FA770E">
            <w:pPr>
              <w:widowControl w:val="0"/>
              <w:pBdr>
                <w:top w:val="nil"/>
                <w:left w:val="nil"/>
                <w:bottom w:val="nil"/>
                <w:right w:val="nil"/>
                <w:between w:val="nil"/>
              </w:pBdr>
              <w:spacing w:line="240" w:lineRule="auto"/>
              <w:jc w:val="center"/>
              <w:rPr>
                <w:rFonts w:ascii="Poppins" w:eastAsia="Poppins" w:hAnsi="Poppins" w:cs="Poppins"/>
                <w:b/>
              </w:rPr>
            </w:pPr>
          </w:p>
        </w:tc>
        <w:tc>
          <w:tcPr>
            <w:tcW w:w="2400" w:type="dxa"/>
            <w:tcMar>
              <w:top w:w="100" w:type="dxa"/>
              <w:left w:w="100" w:type="dxa"/>
              <w:bottom w:w="100" w:type="dxa"/>
              <w:right w:w="100" w:type="dxa"/>
            </w:tcMar>
          </w:tcPr>
          <w:p w14:paraId="34CE0A41" w14:textId="77777777" w:rsidR="00FA770E" w:rsidRDefault="00FA770E">
            <w:pPr>
              <w:widowControl w:val="0"/>
              <w:pBdr>
                <w:top w:val="nil"/>
                <w:left w:val="nil"/>
                <w:bottom w:val="nil"/>
                <w:right w:val="nil"/>
                <w:between w:val="nil"/>
              </w:pBdr>
              <w:spacing w:line="240" w:lineRule="auto"/>
              <w:jc w:val="center"/>
              <w:rPr>
                <w:rFonts w:ascii="Poppins" w:eastAsia="Poppins" w:hAnsi="Poppins" w:cs="Poppins"/>
                <w:b/>
              </w:rPr>
            </w:pPr>
          </w:p>
        </w:tc>
        <w:tc>
          <w:tcPr>
            <w:tcW w:w="2400" w:type="dxa"/>
            <w:tcMar>
              <w:top w:w="100" w:type="dxa"/>
              <w:left w:w="100" w:type="dxa"/>
              <w:bottom w:w="100" w:type="dxa"/>
              <w:right w:w="100" w:type="dxa"/>
            </w:tcMar>
          </w:tcPr>
          <w:p w14:paraId="62EBF3C5" w14:textId="77777777" w:rsidR="00FA770E" w:rsidRDefault="00FA770E">
            <w:pPr>
              <w:widowControl w:val="0"/>
              <w:pBdr>
                <w:top w:val="nil"/>
                <w:left w:val="nil"/>
                <w:bottom w:val="nil"/>
                <w:right w:val="nil"/>
                <w:between w:val="nil"/>
              </w:pBdr>
              <w:spacing w:line="240" w:lineRule="auto"/>
              <w:jc w:val="center"/>
              <w:rPr>
                <w:rFonts w:ascii="Poppins" w:eastAsia="Poppins" w:hAnsi="Poppins" w:cs="Poppins"/>
                <w:b/>
              </w:rPr>
            </w:pPr>
          </w:p>
        </w:tc>
        <w:tc>
          <w:tcPr>
            <w:tcW w:w="2400" w:type="dxa"/>
            <w:tcMar>
              <w:top w:w="100" w:type="dxa"/>
              <w:left w:w="100" w:type="dxa"/>
              <w:bottom w:w="100" w:type="dxa"/>
              <w:right w:w="100" w:type="dxa"/>
            </w:tcMar>
          </w:tcPr>
          <w:p w14:paraId="6D98A12B" w14:textId="77777777" w:rsidR="00FA770E" w:rsidRDefault="00FA770E">
            <w:pPr>
              <w:widowControl w:val="0"/>
              <w:pBdr>
                <w:top w:val="nil"/>
                <w:left w:val="nil"/>
                <w:bottom w:val="nil"/>
                <w:right w:val="nil"/>
                <w:between w:val="nil"/>
              </w:pBdr>
              <w:spacing w:line="240" w:lineRule="auto"/>
              <w:jc w:val="center"/>
              <w:rPr>
                <w:rFonts w:ascii="Poppins" w:eastAsia="Poppins" w:hAnsi="Poppins" w:cs="Poppins"/>
                <w:b/>
              </w:rPr>
            </w:pPr>
          </w:p>
        </w:tc>
      </w:tr>
      <w:tr w:rsidR="00FA770E" w14:paraId="6FAE3430" w14:textId="77777777">
        <w:tc>
          <w:tcPr>
            <w:tcW w:w="2400" w:type="dxa"/>
            <w:shd w:val="clear" w:color="auto" w:fill="EFEFEF"/>
            <w:tcMar>
              <w:top w:w="100" w:type="dxa"/>
              <w:left w:w="100" w:type="dxa"/>
              <w:bottom w:w="100" w:type="dxa"/>
              <w:right w:w="100" w:type="dxa"/>
            </w:tcMar>
            <w:vAlign w:val="center"/>
          </w:tcPr>
          <w:p w14:paraId="6EC13366" w14:textId="77777777" w:rsidR="00FA770E" w:rsidRDefault="0071231A">
            <w:pPr>
              <w:widowControl w:val="0"/>
              <w:pBdr>
                <w:top w:val="nil"/>
                <w:left w:val="nil"/>
                <w:bottom w:val="nil"/>
                <w:right w:val="nil"/>
                <w:between w:val="nil"/>
              </w:pBdr>
              <w:spacing w:line="240" w:lineRule="auto"/>
              <w:jc w:val="center"/>
              <w:rPr>
                <w:rFonts w:ascii="Poppins" w:eastAsia="Poppins" w:hAnsi="Poppins" w:cs="Poppins"/>
                <w:b/>
              </w:rPr>
            </w:pPr>
            <w:r>
              <w:rPr>
                <w:rFonts w:ascii="Poppins" w:eastAsia="Poppins" w:hAnsi="Poppins" w:cs="Poppins"/>
                <w:b/>
              </w:rPr>
              <w:t>Elective</w:t>
            </w:r>
          </w:p>
        </w:tc>
        <w:tc>
          <w:tcPr>
            <w:tcW w:w="2400" w:type="dxa"/>
            <w:tcMar>
              <w:top w:w="100" w:type="dxa"/>
              <w:left w:w="100" w:type="dxa"/>
              <w:bottom w:w="100" w:type="dxa"/>
              <w:right w:w="100" w:type="dxa"/>
            </w:tcMar>
          </w:tcPr>
          <w:p w14:paraId="2946DB82" w14:textId="77777777" w:rsidR="00FA770E" w:rsidRDefault="00FA770E">
            <w:pPr>
              <w:widowControl w:val="0"/>
              <w:pBdr>
                <w:top w:val="nil"/>
                <w:left w:val="nil"/>
                <w:bottom w:val="nil"/>
                <w:right w:val="nil"/>
                <w:between w:val="nil"/>
              </w:pBdr>
              <w:spacing w:line="240" w:lineRule="auto"/>
              <w:jc w:val="center"/>
              <w:rPr>
                <w:rFonts w:ascii="Poppins" w:eastAsia="Poppins" w:hAnsi="Poppins" w:cs="Poppins"/>
                <w:b/>
              </w:rPr>
            </w:pPr>
          </w:p>
          <w:p w14:paraId="5997CC1D" w14:textId="77777777" w:rsidR="00FA770E" w:rsidRDefault="00FA770E">
            <w:pPr>
              <w:widowControl w:val="0"/>
              <w:pBdr>
                <w:top w:val="nil"/>
                <w:left w:val="nil"/>
                <w:bottom w:val="nil"/>
                <w:right w:val="nil"/>
                <w:between w:val="nil"/>
              </w:pBdr>
              <w:spacing w:line="240" w:lineRule="auto"/>
              <w:jc w:val="center"/>
              <w:rPr>
                <w:rFonts w:ascii="Poppins" w:eastAsia="Poppins" w:hAnsi="Poppins" w:cs="Poppins"/>
                <w:b/>
              </w:rPr>
            </w:pPr>
          </w:p>
          <w:p w14:paraId="110FFD37" w14:textId="77777777" w:rsidR="00FA770E" w:rsidRDefault="00FA770E">
            <w:pPr>
              <w:widowControl w:val="0"/>
              <w:pBdr>
                <w:top w:val="nil"/>
                <w:left w:val="nil"/>
                <w:bottom w:val="nil"/>
                <w:right w:val="nil"/>
                <w:between w:val="nil"/>
              </w:pBdr>
              <w:spacing w:line="240" w:lineRule="auto"/>
              <w:jc w:val="center"/>
              <w:rPr>
                <w:rFonts w:ascii="Poppins" w:eastAsia="Poppins" w:hAnsi="Poppins" w:cs="Poppins"/>
                <w:b/>
              </w:rPr>
            </w:pPr>
          </w:p>
        </w:tc>
        <w:tc>
          <w:tcPr>
            <w:tcW w:w="2400" w:type="dxa"/>
            <w:tcMar>
              <w:top w:w="100" w:type="dxa"/>
              <w:left w:w="100" w:type="dxa"/>
              <w:bottom w:w="100" w:type="dxa"/>
              <w:right w:w="100" w:type="dxa"/>
            </w:tcMar>
          </w:tcPr>
          <w:p w14:paraId="6B699379" w14:textId="77777777" w:rsidR="00FA770E" w:rsidRDefault="00FA770E">
            <w:pPr>
              <w:widowControl w:val="0"/>
              <w:pBdr>
                <w:top w:val="nil"/>
                <w:left w:val="nil"/>
                <w:bottom w:val="nil"/>
                <w:right w:val="nil"/>
                <w:between w:val="nil"/>
              </w:pBdr>
              <w:spacing w:line="240" w:lineRule="auto"/>
              <w:jc w:val="center"/>
              <w:rPr>
                <w:rFonts w:ascii="Poppins" w:eastAsia="Poppins" w:hAnsi="Poppins" w:cs="Poppins"/>
                <w:b/>
              </w:rPr>
            </w:pPr>
          </w:p>
        </w:tc>
        <w:tc>
          <w:tcPr>
            <w:tcW w:w="2400" w:type="dxa"/>
            <w:tcMar>
              <w:top w:w="100" w:type="dxa"/>
              <w:left w:w="100" w:type="dxa"/>
              <w:bottom w:w="100" w:type="dxa"/>
              <w:right w:w="100" w:type="dxa"/>
            </w:tcMar>
          </w:tcPr>
          <w:p w14:paraId="3FE9F23F" w14:textId="77777777" w:rsidR="00FA770E" w:rsidRDefault="00FA770E">
            <w:pPr>
              <w:widowControl w:val="0"/>
              <w:pBdr>
                <w:top w:val="nil"/>
                <w:left w:val="nil"/>
                <w:bottom w:val="nil"/>
                <w:right w:val="nil"/>
                <w:between w:val="nil"/>
              </w:pBdr>
              <w:spacing w:line="240" w:lineRule="auto"/>
              <w:jc w:val="center"/>
              <w:rPr>
                <w:rFonts w:ascii="Poppins" w:eastAsia="Poppins" w:hAnsi="Poppins" w:cs="Poppins"/>
                <w:b/>
              </w:rPr>
            </w:pPr>
          </w:p>
        </w:tc>
        <w:tc>
          <w:tcPr>
            <w:tcW w:w="2400" w:type="dxa"/>
            <w:tcMar>
              <w:top w:w="100" w:type="dxa"/>
              <w:left w:w="100" w:type="dxa"/>
              <w:bottom w:w="100" w:type="dxa"/>
              <w:right w:w="100" w:type="dxa"/>
            </w:tcMar>
          </w:tcPr>
          <w:p w14:paraId="1F72F646" w14:textId="77777777" w:rsidR="00FA770E" w:rsidRDefault="00FA770E">
            <w:pPr>
              <w:widowControl w:val="0"/>
              <w:pBdr>
                <w:top w:val="nil"/>
                <w:left w:val="nil"/>
                <w:bottom w:val="nil"/>
                <w:right w:val="nil"/>
                <w:between w:val="nil"/>
              </w:pBdr>
              <w:spacing w:line="240" w:lineRule="auto"/>
              <w:jc w:val="center"/>
              <w:rPr>
                <w:rFonts w:ascii="Poppins" w:eastAsia="Poppins" w:hAnsi="Poppins" w:cs="Poppins"/>
                <w:b/>
              </w:rPr>
            </w:pPr>
          </w:p>
        </w:tc>
        <w:tc>
          <w:tcPr>
            <w:tcW w:w="2400" w:type="dxa"/>
            <w:tcMar>
              <w:top w:w="100" w:type="dxa"/>
              <w:left w:w="100" w:type="dxa"/>
              <w:bottom w:w="100" w:type="dxa"/>
              <w:right w:w="100" w:type="dxa"/>
            </w:tcMar>
          </w:tcPr>
          <w:p w14:paraId="08CE6F91" w14:textId="77777777" w:rsidR="00FA770E" w:rsidRDefault="00FA770E">
            <w:pPr>
              <w:widowControl w:val="0"/>
              <w:pBdr>
                <w:top w:val="nil"/>
                <w:left w:val="nil"/>
                <w:bottom w:val="nil"/>
                <w:right w:val="nil"/>
                <w:between w:val="nil"/>
              </w:pBdr>
              <w:spacing w:line="240" w:lineRule="auto"/>
              <w:jc w:val="center"/>
              <w:rPr>
                <w:rFonts w:ascii="Poppins" w:eastAsia="Poppins" w:hAnsi="Poppins" w:cs="Poppins"/>
                <w:b/>
              </w:rPr>
            </w:pPr>
          </w:p>
        </w:tc>
      </w:tr>
    </w:tbl>
    <w:p w14:paraId="61CDCEAD" w14:textId="77777777" w:rsidR="00FA770E" w:rsidRDefault="00FA770E"/>
    <w:sectPr w:rsidR="00FA770E">
      <w:pgSz w:w="15840" w:h="12240" w:orient="landscape"/>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85A8DF0A-1735-3D4E-B0C8-9529C3B06E1E}"/>
    <w:embedItalic r:id="rId2" w:fontKey="{0B09B1E2-C5F5-4C44-BF94-E8F896756938}"/>
  </w:font>
  <w:font w:name="Times New Roman">
    <w:panose1 w:val="02020603050405020304"/>
    <w:charset w:val="00"/>
    <w:family w:val="roman"/>
    <w:pitch w:val="variable"/>
    <w:sig w:usb0="E0002EFF" w:usb1="C000785B" w:usb2="00000009" w:usb3="00000000" w:csb0="000001FF" w:csb1="00000000"/>
    <w:embedRegular r:id="rId3" w:fontKey="{C42EC1A2-3C75-6F46-8C0A-9319D708B5C0}"/>
  </w:font>
  <w:font w:name="Poppins">
    <w:panose1 w:val="00000500000000000000"/>
    <w:charset w:val="4D"/>
    <w:family w:val="auto"/>
    <w:pitch w:val="variable"/>
    <w:sig w:usb0="00008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9FE412B0-6777-BE4E-838C-1439E7F54F3E}"/>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388938A5-0F1A-4341-9690-9A1243AA521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70E"/>
    <w:rsid w:val="000928EF"/>
    <w:rsid w:val="0071231A"/>
    <w:rsid w:val="00971542"/>
    <w:rsid w:val="00997227"/>
    <w:rsid w:val="00FA770E"/>
    <w:rsid w:val="201E8E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9D77057"/>
  <w15:docId w15:val="{E87E8328-878E-4272-A269-6FC55A6C0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34197B6705E84C92826C2320609EC7" ma:contentTypeVersion="14" ma:contentTypeDescription="Create a new document." ma:contentTypeScope="" ma:versionID="1534b92ff6f777a415ddaec1a8aa9e0f">
  <xsd:schema xmlns:xsd="http://www.w3.org/2001/XMLSchema" xmlns:xs="http://www.w3.org/2001/XMLSchema" xmlns:p="http://schemas.microsoft.com/office/2006/metadata/properties" xmlns:ns2="bf6ae59b-0832-40d8-888b-fdbc7d024bc9" xmlns:ns3="07224bfa-f0c5-4988-b472-e9829aa809e1" targetNamespace="http://schemas.microsoft.com/office/2006/metadata/properties" ma:root="true" ma:fieldsID="ad49ec429030de76d0b3e8aaec674322" ns2:_="" ns3:_="">
    <xsd:import namespace="bf6ae59b-0832-40d8-888b-fdbc7d024bc9"/>
    <xsd:import namespace="07224bfa-f0c5-4988-b472-e9829aa809e1"/>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6ae59b-0832-40d8-888b-fdbc7d024b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31ef034-90e7-4b38-81b3-fce7b99c1593"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224bfa-f0c5-4988-b472-e9829aa809e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c5bbe7c-a889-465e-a004-65d690997123}" ma:internalName="TaxCatchAll" ma:showField="CatchAllData" ma:web="07224bfa-f0c5-4988-b472-e9829aa809e1">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CBAE00-65AF-424B-853B-23B37C342A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6ae59b-0832-40d8-888b-fdbc7d024bc9"/>
    <ds:schemaRef ds:uri="07224bfa-f0c5-4988-b472-e9829aa809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F5FDAC-DA8A-4F7F-9A82-F56BB37363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61</Words>
  <Characters>348</Characters>
  <Application>Microsoft Office Word</Application>
  <DocSecurity>0</DocSecurity>
  <Lines>2</Lines>
  <Paragraphs>1</Paragraphs>
  <ScaleCrop>false</ScaleCrop>
  <Company/>
  <LinksUpToDate>false</LinksUpToDate>
  <CharactersWithSpaces>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William DeShong</cp:lastModifiedBy>
  <cp:revision>2</cp:revision>
  <dcterms:created xsi:type="dcterms:W3CDTF">2026-06-10T14:33:00Z</dcterms:created>
  <dcterms:modified xsi:type="dcterms:W3CDTF">2026-06-10T14:33:00Z</dcterms:modified>
</cp:coreProperties>
</file>